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6" w:rsidRDefault="00C43706" w:rsidP="00B5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B5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C43706" w:rsidRDefault="00C43706" w:rsidP="00B5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«ДДТ»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B5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</w:t>
      </w:r>
    </w:p>
    <w:p w:rsidR="00C43706" w:rsidRDefault="00C43706" w:rsidP="00B5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43706" w:rsidRDefault="00C43706" w:rsidP="00B5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B57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2022 года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C43706" w:rsidRDefault="00C43706" w:rsidP="00B5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Pr="007F43CE" w:rsidRDefault="00C43706" w:rsidP="007F43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 Первичной профсоюзной организации МБУ ДО «ДДТ» (прилагается).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565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</w:p>
    <w:p w:rsidR="00C43706" w:rsidRPr="00ED101A" w:rsidRDefault="00C43706" w:rsidP="00F818F1">
      <w:pPr>
        <w:tabs>
          <w:tab w:val="left" w:pos="7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«ДДТ»</w:t>
      </w:r>
      <w:r>
        <w:rPr>
          <w:rFonts w:ascii="Times New Roman" w:hAnsi="Times New Roman" w:cs="Times New Roman"/>
          <w:sz w:val="28"/>
          <w:szCs w:val="28"/>
        </w:rPr>
        <w:tab/>
        <w:t>М.М. Тимонина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565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565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565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565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профсоюзного комитета 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C43706" w:rsidRDefault="00C43706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ДО «ДДТ»</w:t>
      </w:r>
    </w:p>
    <w:p w:rsidR="00C43706" w:rsidRDefault="00C43706" w:rsidP="00073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43706" w:rsidRDefault="00C43706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06" w:rsidRDefault="00C43706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C43706" w:rsidRPr="00111111" w:rsidRDefault="00C43706" w:rsidP="001111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111">
        <w:rPr>
          <w:rFonts w:ascii="Times New Roman" w:hAnsi="Times New Roman" w:cs="Times New Roman"/>
          <w:b/>
          <w:bCs/>
          <w:sz w:val="28"/>
          <w:szCs w:val="28"/>
        </w:rPr>
        <w:t>работы Первичной профсоюзной организации  МБУ ДО «ДДТ»</w:t>
      </w:r>
    </w:p>
    <w:p w:rsidR="00C43706" w:rsidRPr="00111111" w:rsidRDefault="00C43706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06" w:rsidRPr="00ED3CF2" w:rsidRDefault="00C43706" w:rsidP="00ED3CF2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работы</w:t>
      </w:r>
    </w:p>
    <w:p w:rsidR="00C43706" w:rsidRDefault="00C43706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06" w:rsidRPr="003179AF" w:rsidRDefault="00C43706" w:rsidP="002905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Pr="003179AF">
        <w:rPr>
          <w:rFonts w:ascii="Times New Roman" w:hAnsi="Times New Roman" w:cs="Times New Roman"/>
          <w:sz w:val="28"/>
          <w:szCs w:val="28"/>
        </w:rPr>
        <w:t xml:space="preserve">  МБУ ДО «ДДТ»</w:t>
      </w:r>
      <w:r>
        <w:rPr>
          <w:rFonts w:ascii="Times New Roman" w:hAnsi="Times New Roman" w:cs="Times New Roman"/>
          <w:sz w:val="28"/>
          <w:szCs w:val="28"/>
        </w:rPr>
        <w:t xml:space="preserve"> (далее Первичная профсоюзная организация)</w:t>
      </w:r>
      <w:r w:rsidRPr="003179A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планам, составленным на полугодие.</w:t>
      </w:r>
    </w:p>
    <w:p w:rsidR="00C43706" w:rsidRDefault="00C43706" w:rsidP="00767D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в план вопросов, подлежащих обсуждению на собраниях первичной профсоюзной организации, заседаниях профсоюзного комитета, совещаниях, «круглых столах» вносят на первое полугодие до 1 декабря, на второе – до 1 июля.</w:t>
      </w:r>
    </w:p>
    <w:p w:rsidR="00C43706" w:rsidRDefault="00C43706" w:rsidP="00767D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Pr="00317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обобщает предложения и на их основе составляет проект плана.</w:t>
      </w:r>
    </w:p>
    <w:p w:rsidR="00C43706" w:rsidRDefault="00C43706" w:rsidP="00767D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выносится на утверждение профсоюзного комитета за месяц до начала нового полугодия.</w:t>
      </w:r>
    </w:p>
    <w:p w:rsidR="00C43706" w:rsidRDefault="00C43706" w:rsidP="00767D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анализируется на заседании профсоюзного комитета по окончании полугодия.</w:t>
      </w:r>
    </w:p>
    <w:p w:rsidR="00C43706" w:rsidRDefault="00C43706" w:rsidP="00767D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2905D2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 собраний, заседаний</w:t>
      </w:r>
    </w:p>
    <w:p w:rsidR="00C43706" w:rsidRPr="00ED3CF2" w:rsidRDefault="00C43706" w:rsidP="00091F5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549D1">
        <w:rPr>
          <w:rFonts w:ascii="Times New Roman" w:hAnsi="Times New Roman" w:cs="Times New Roman"/>
          <w:sz w:val="28"/>
          <w:szCs w:val="28"/>
        </w:rPr>
        <w:t>Общие собрания, заседания</w:t>
      </w:r>
      <w:r w:rsidRPr="00C54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9D1">
        <w:rPr>
          <w:rFonts w:ascii="Times New Roman" w:hAnsi="Times New Roman" w:cs="Times New Roman"/>
          <w:sz w:val="28"/>
          <w:szCs w:val="28"/>
        </w:rPr>
        <w:t>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F2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Первичной профсоюзной организации по мере необходимости, но не реже одного раза в год.</w:t>
      </w:r>
    </w:p>
    <w:p w:rsidR="00C43706" w:rsidRDefault="00C43706" w:rsidP="00A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Повестку дня, время и место заседания определяет председатель. профсоюзного комитета. Извещение о времени и месте проведения, предварительной повестке дня заседания направляется членам первичной профсоюзной организации не позднее 10 дней до его проведения.</w:t>
      </w:r>
    </w:p>
    <w:p w:rsidR="00C43706" w:rsidRDefault="00C43706" w:rsidP="00A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 подготовке проведения общего собрания, заседания профкома осуществляет председатель первичной организации, непосредственно организаторскую и подготовительную работу, работу по подготовке материалов для рассмотрения на заседании – </w:t>
      </w:r>
      <w:r w:rsidRPr="000400D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члены первичной профсоюзной организации.</w:t>
      </w:r>
    </w:p>
    <w:p w:rsidR="00C43706" w:rsidRDefault="00C43706" w:rsidP="00A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собрания или заседания профкома в недельный срок оформляется его протокол. Ответственность за своевременное и точное оформление протоколов несет первичная профсоюзная организация. Протоколы хранятся в первичной организации. Принятые на заседании профкома постановления публикуются на официальном сайте организации во вкладке «Профсоюз».</w:t>
      </w:r>
    </w:p>
    <w:p w:rsidR="00C43706" w:rsidRDefault="00C43706" w:rsidP="00AC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снимается с контроля, как правило, по истечении установленных сроков на очередном заседании профкома.</w:t>
      </w:r>
    </w:p>
    <w:p w:rsidR="00C43706" w:rsidRPr="000400D3" w:rsidRDefault="00C43706" w:rsidP="00040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43706" w:rsidRPr="004A228B" w:rsidRDefault="00C43706" w:rsidP="004A228B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28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устными и письменными обращениями </w:t>
      </w:r>
    </w:p>
    <w:p w:rsidR="00C43706" w:rsidRDefault="00C43706" w:rsidP="002408F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0400D3">
      <w:pPr>
        <w:spacing w:after="0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членов первичной профсоюзной организации </w:t>
      </w:r>
      <w:r w:rsidRPr="004A228B">
        <w:rPr>
          <w:rFonts w:ascii="Times New Roman" w:hAnsi="Times New Roman" w:cs="Times New Roman"/>
          <w:sz w:val="28"/>
          <w:szCs w:val="28"/>
        </w:rPr>
        <w:t>с устными обращениями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22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седатель и регистрирует в специальном журнале.</w:t>
      </w:r>
    </w:p>
    <w:p w:rsidR="00C43706" w:rsidRDefault="00C43706" w:rsidP="004A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зависимости от содержания устного обращения может быть проведена устная консультация в ходе приема, либо по согласованию с обратившимся членом первичной профсоюзной организации определен срок для подготовки обоснованного ответа или рассмотрения вопроса непосредственно на месте. В любых случаях срок рассмотрения  устного обращения члена первичной профсоюзной организации ограничивается сроком не более одного месяца.</w:t>
      </w:r>
    </w:p>
    <w:p w:rsidR="00C43706" w:rsidRDefault="00C43706" w:rsidP="004A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письменные обращения членов первичной профсоюзной организации регистрируются в журнале писем, заявлений и жалоб.</w:t>
      </w:r>
      <w:r>
        <w:rPr>
          <w:rFonts w:ascii="Times New Roman" w:hAnsi="Times New Roman" w:cs="Times New Roman"/>
          <w:sz w:val="28"/>
          <w:szCs w:val="28"/>
        </w:rPr>
        <w:tab/>
        <w:t>Решение о направлении письменного обращения для рассмотрения тем или иным специалистам принимает председатель</w:t>
      </w:r>
      <w:r w:rsidRPr="0027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C43706" w:rsidRDefault="00C43706" w:rsidP="004A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Письменное обращение считается рассмотренным с момента отправки соответствующего окончательного ответа заявителю.</w:t>
      </w:r>
    </w:p>
    <w:p w:rsidR="00C43706" w:rsidRDefault="00C43706" w:rsidP="004A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706" w:rsidRDefault="00C43706" w:rsidP="00F27B52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ведения делопроизводства</w:t>
      </w:r>
    </w:p>
    <w:p w:rsidR="00C43706" w:rsidRDefault="00C43706" w:rsidP="00F2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Ведение делопроизводства возлагается на председателя первичной профсоюзной организации  </w:t>
      </w:r>
    </w:p>
    <w:p w:rsidR="00C43706" w:rsidRDefault="00C43706" w:rsidP="00F2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Вся входящая, исходящая корреспонденция обязательно регистрируется и направляется исполнителям. Если документ поручается нескольким исполнителям, то ответственным считается тот, кто указан первым.</w:t>
      </w:r>
    </w:p>
    <w:p w:rsidR="00C43706" w:rsidRPr="00F27B52" w:rsidRDefault="00C43706" w:rsidP="00F2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для печатания и размножения сдаются с визой председателя.</w:t>
      </w:r>
    </w:p>
    <w:p w:rsidR="00C43706" w:rsidRPr="0059365C" w:rsidRDefault="00C43706" w:rsidP="005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окончании календарного года членами первичной профсоюзной организации </w:t>
      </w:r>
      <w:r w:rsidRPr="0059365C">
        <w:rPr>
          <w:rFonts w:ascii="Times New Roman" w:hAnsi="Times New Roman" w:cs="Times New Roman"/>
          <w:sz w:val="28"/>
          <w:szCs w:val="28"/>
        </w:rPr>
        <w:t>проводится отбор документов для дальне</w:t>
      </w:r>
      <w:r>
        <w:rPr>
          <w:rFonts w:ascii="Times New Roman" w:hAnsi="Times New Roman" w:cs="Times New Roman"/>
          <w:sz w:val="28"/>
          <w:szCs w:val="28"/>
        </w:rPr>
        <w:t>йшего хранения и уничтожения</w:t>
      </w:r>
      <w:r w:rsidRPr="005936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3706" w:rsidRPr="00F03DE5" w:rsidRDefault="00C43706" w:rsidP="00F03DE5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3706" w:rsidRPr="00F03DE5" w:rsidSect="00A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F02"/>
    <w:multiLevelType w:val="hybridMultilevel"/>
    <w:tmpl w:val="5374104C"/>
    <w:lvl w:ilvl="0" w:tplc="02DE5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675AD"/>
    <w:multiLevelType w:val="hybridMultilevel"/>
    <w:tmpl w:val="685E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772"/>
    <w:multiLevelType w:val="hybridMultilevel"/>
    <w:tmpl w:val="1C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4EBF"/>
    <w:multiLevelType w:val="hybridMultilevel"/>
    <w:tmpl w:val="CA2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7C"/>
    <w:rsid w:val="000400D3"/>
    <w:rsid w:val="00073AE9"/>
    <w:rsid w:val="0009047C"/>
    <w:rsid w:val="00091F50"/>
    <w:rsid w:val="000D41A6"/>
    <w:rsid w:val="00111111"/>
    <w:rsid w:val="002408F0"/>
    <w:rsid w:val="0027311E"/>
    <w:rsid w:val="00284983"/>
    <w:rsid w:val="002905D2"/>
    <w:rsid w:val="00295F4A"/>
    <w:rsid w:val="002E0118"/>
    <w:rsid w:val="003179AF"/>
    <w:rsid w:val="00455352"/>
    <w:rsid w:val="004A228B"/>
    <w:rsid w:val="004C473B"/>
    <w:rsid w:val="004D011C"/>
    <w:rsid w:val="00565B62"/>
    <w:rsid w:val="0059365C"/>
    <w:rsid w:val="00595FA3"/>
    <w:rsid w:val="005E402B"/>
    <w:rsid w:val="006F6C7C"/>
    <w:rsid w:val="00717834"/>
    <w:rsid w:val="00767D98"/>
    <w:rsid w:val="007B5D07"/>
    <w:rsid w:val="007F43CE"/>
    <w:rsid w:val="00893C4A"/>
    <w:rsid w:val="008E4972"/>
    <w:rsid w:val="00991B55"/>
    <w:rsid w:val="00AC79AD"/>
    <w:rsid w:val="00AF3023"/>
    <w:rsid w:val="00B5716B"/>
    <w:rsid w:val="00C43706"/>
    <w:rsid w:val="00C54706"/>
    <w:rsid w:val="00C549D1"/>
    <w:rsid w:val="00DB6086"/>
    <w:rsid w:val="00ED101A"/>
    <w:rsid w:val="00ED3CF2"/>
    <w:rsid w:val="00EE42F6"/>
    <w:rsid w:val="00F03DE5"/>
    <w:rsid w:val="00F27B52"/>
    <w:rsid w:val="00F818F1"/>
    <w:rsid w:val="00F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2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A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3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17</cp:revision>
  <cp:lastPrinted>2022-01-21T09:53:00Z</cp:lastPrinted>
  <dcterms:created xsi:type="dcterms:W3CDTF">2021-12-12T17:44:00Z</dcterms:created>
  <dcterms:modified xsi:type="dcterms:W3CDTF">2022-01-21T09:53:00Z</dcterms:modified>
</cp:coreProperties>
</file>